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E" w:rsidRDefault="0070320E" w:rsidP="0070320E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シニアユニバーシテ-4期　</w:t>
      </w:r>
    </w:p>
    <w:p w:rsidR="0070320E" w:rsidRDefault="0070320E" w:rsidP="0070320E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歴史クラブ（北大宮校）</w:t>
      </w:r>
    </w:p>
    <w:p w:rsidR="0070320E" w:rsidRDefault="0070320E" w:rsidP="0070320E">
      <w:pPr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424ADF" w:rsidRDefault="00424ADF" w:rsidP="0070320E">
      <w:pPr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第2回　親睦会の開催</w:t>
      </w:r>
    </w:p>
    <w:p w:rsidR="0070320E" w:rsidRDefault="0070320E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24ADF" w:rsidRDefault="00424ADF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日時　２０１４年10月22日（土）　　</w:t>
      </w:r>
    </w:p>
    <w:p w:rsidR="00424ADF" w:rsidRDefault="0070320E" w:rsidP="00424ADF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場所　</w:t>
      </w:r>
      <w:r w:rsidR="006D0FD6">
        <w:rPr>
          <w:rFonts w:ascii="HGP創英角ﾎﾟｯﾌﾟ体" w:eastAsia="HGP創英角ﾎﾟｯﾌﾟ体" w:hAnsi="HGP創英角ﾎﾟｯﾌﾟ体" w:hint="eastAsia"/>
          <w:sz w:val="28"/>
          <w:szCs w:val="28"/>
        </w:rPr>
        <w:t>フレンチ　アンド　イタリアン　（ランチ）</w:t>
      </w:r>
      <w:bookmarkStart w:id="0" w:name="_GoBack"/>
      <w:bookmarkEnd w:id="0"/>
      <w:r w:rsidR="006D0FD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レ、スリジュ</w:t>
      </w:r>
      <w:r w:rsidR="00424AD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6D0FD6" w:rsidRDefault="006D0FD6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会費　1800円</w:t>
      </w:r>
    </w:p>
    <w:p w:rsidR="00424ADF" w:rsidRDefault="00424ADF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24ADF" w:rsidRDefault="000D759D" w:rsidP="00424ADF">
      <w:r>
        <w:rPr>
          <w:rFonts w:hint="eastAsia"/>
        </w:rPr>
        <w:t xml:space="preserve">　　　　　　</w:t>
      </w:r>
    </w:p>
    <w:p w:rsidR="00650CFA" w:rsidRDefault="006D0FD6">
      <w:r>
        <w:rPr>
          <w:rFonts w:ascii="メイリオ" w:eastAsia="メイリオ" w:hAnsi="メイリオ" w:cs="メイリオ"/>
          <w:noProof/>
          <w:color w:val="0000FF"/>
          <w:sz w:val="20"/>
          <w:szCs w:val="20"/>
        </w:rPr>
        <w:drawing>
          <wp:inline distT="0" distB="0" distL="0" distR="0" wp14:anchorId="2542F4FF" wp14:editId="14BD9B61">
            <wp:extent cx="2095577" cy="1569720"/>
            <wp:effectExtent l="0" t="0" r="0" b="0"/>
            <wp:docPr id="1" name="図 1" descr="パーティー貸切プラ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パーティー貸切プラ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91" cy="157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ascii="メイリオ" w:eastAsia="メイリオ" w:hAnsi="メイリオ" w:cs="メイリオ"/>
          <w:noProof/>
          <w:color w:val="222222"/>
          <w:sz w:val="20"/>
          <w:szCs w:val="20"/>
        </w:rPr>
        <w:drawing>
          <wp:inline distT="0" distB="0" distL="0" distR="0" wp14:anchorId="1ABFE8C6" wp14:editId="4F51A130">
            <wp:extent cx="1203960" cy="810358"/>
            <wp:effectExtent l="0" t="0" r="0" b="8890"/>
            <wp:docPr id="2" name="図 2" descr="http://uds.gnst.jp/rest/img/kpewgze20000/s_003p.jpg?t=140713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s.gnst.jp/rest/img/kpewgze20000/s_003p.jpg?t=14071309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ascii="メイリオ" w:eastAsia="メイリオ" w:hAnsi="メイリオ" w:cs="メイリオ"/>
          <w:noProof/>
          <w:color w:val="222222"/>
          <w:sz w:val="20"/>
          <w:szCs w:val="20"/>
        </w:rPr>
        <w:drawing>
          <wp:inline distT="0" distB="0" distL="0" distR="0" wp14:anchorId="341E94A8" wp14:editId="1439D045">
            <wp:extent cx="1043940" cy="852892"/>
            <wp:effectExtent l="0" t="0" r="3810" b="4445"/>
            <wp:docPr id="3" name="図 3" descr="http://uds.gnst.jp/rest/img/kpewgze20000/s_003w.jpg?t=140713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s.gnst.jp/rest/img/kpewgze20000/s_003w.jpg?t=14071309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DF"/>
    <w:rsid w:val="000D759D"/>
    <w:rsid w:val="00424ADF"/>
    <w:rsid w:val="00650CFA"/>
    <w:rsid w:val="006D0FD6"/>
    <w:rsid w:val="007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.gnavi.co.jp/p365900/kodawar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hirakawa toshihiko</dc:creator>
  <cp:lastModifiedBy>hirakawa toshihiko</cp:lastModifiedBy>
  <cp:revision>7</cp:revision>
  <dcterms:created xsi:type="dcterms:W3CDTF">2014-10-08T02:07:00Z</dcterms:created>
  <dcterms:modified xsi:type="dcterms:W3CDTF">2015-01-21T01:17:00Z</dcterms:modified>
</cp:coreProperties>
</file>